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8A" w:rsidRDefault="0046268A" w:rsidP="0046268A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 результатах рассмотрения уголовного дела.</w:t>
      </w:r>
    </w:p>
    <w:p w:rsidR="0046268A" w:rsidRDefault="0046268A" w:rsidP="0046268A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46268A" w:rsidRDefault="0046268A" w:rsidP="0046268A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Беловским районным судом 13.03.2023 вынесен приговор в отношении жителя Беловского района</w:t>
      </w:r>
      <w:proofErr w:type="gramStart"/>
      <w:r>
        <w:rPr>
          <w:rFonts w:ascii="Verdana" w:hAnsi="Verdana"/>
          <w:color w:val="292D24"/>
          <w:sz w:val="22"/>
          <w:szCs w:val="22"/>
        </w:rPr>
        <w:t>.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</w:t>
      </w:r>
      <w:proofErr w:type="gramStart"/>
      <w:r>
        <w:rPr>
          <w:rFonts w:ascii="Verdana" w:hAnsi="Verdana"/>
          <w:color w:val="292D24"/>
          <w:sz w:val="22"/>
          <w:szCs w:val="22"/>
        </w:rPr>
        <w:t>п</w:t>
      </w:r>
      <w:proofErr w:type="gramEnd"/>
      <w:r>
        <w:rPr>
          <w:rFonts w:ascii="Verdana" w:hAnsi="Verdana"/>
          <w:color w:val="292D24"/>
          <w:sz w:val="22"/>
          <w:szCs w:val="22"/>
        </w:rPr>
        <w:t>о ч. 2 ст. 264.1 УК РФ.</w:t>
      </w:r>
    </w:p>
    <w:p w:rsidR="0046268A" w:rsidRDefault="0046268A" w:rsidP="0046268A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К. совершил управление автомобилем лицом, находящимся в состоянии опь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нения, имеющим судимость за совершение в состоянии опьянения преступл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ние, предусмотренные ст. 264.1 УК РФ.</w:t>
      </w:r>
    </w:p>
    <w:p w:rsidR="0046268A" w:rsidRDefault="0046268A" w:rsidP="0046268A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Суд при назначении наказания учел все смягчающие наказание обстоятельства и назначил наказание в виде 1 года 7 месяцев лишения свободы с лишением права заниматься определенной деятельностью по управлению транспортными средствами на 4 года лет лишения свободы с отбыванием наказания в исправ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тельной колонии строгого режима. Приговор суда вступил в законную силу.</w:t>
      </w:r>
    </w:p>
    <w:p w:rsidR="00276EE2" w:rsidRPr="0046268A" w:rsidRDefault="00276EE2" w:rsidP="0046268A">
      <w:pPr>
        <w:rPr>
          <w:szCs w:val="24"/>
        </w:rPr>
      </w:pPr>
    </w:p>
    <w:sectPr w:rsidR="00276EE2" w:rsidRPr="0046268A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9F0" w:rsidRDefault="004809F0" w:rsidP="00276EE2">
      <w:pPr>
        <w:spacing w:after="0" w:line="240" w:lineRule="auto"/>
      </w:pPr>
      <w:r>
        <w:separator/>
      </w:r>
    </w:p>
  </w:endnote>
  <w:endnote w:type="continuationSeparator" w:id="0">
    <w:p w:rsidR="004809F0" w:rsidRDefault="004809F0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9F0" w:rsidRDefault="004809F0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4809F0" w:rsidRDefault="004809F0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6268A"/>
    <w:rsid w:val="004733FC"/>
    <w:rsid w:val="004809F0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137</cp:revision>
  <cp:lastPrinted>2019-04-22T06:13:00Z</cp:lastPrinted>
  <dcterms:created xsi:type="dcterms:W3CDTF">2019-05-14T12:41:00Z</dcterms:created>
  <dcterms:modified xsi:type="dcterms:W3CDTF">2023-11-02T07:48:00Z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